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AC8531" w14:textId="36DD0987" w:rsidR="009E1129" w:rsidRDefault="009E1129" w:rsidP="00312917">
      <w:pPr>
        <w:spacing w:line="360" w:lineRule="auto"/>
        <w:ind w:firstLine="720"/>
        <w:rPr>
          <w:rFonts w:cstheme="minorHAnsi"/>
        </w:rPr>
      </w:pPr>
      <w:r w:rsidRPr="0038422B">
        <w:rPr>
          <w:rFonts w:cstheme="minorHAnsi"/>
        </w:rPr>
        <w:t>Name:</w:t>
      </w:r>
    </w:p>
    <w:p w14:paraId="58C34580" w14:textId="68543E54" w:rsidR="00636D63" w:rsidRPr="0038422B" w:rsidRDefault="00636D63" w:rsidP="00312917">
      <w:pPr>
        <w:spacing w:line="360" w:lineRule="auto"/>
        <w:ind w:firstLine="720"/>
        <w:rPr>
          <w:rFonts w:cstheme="minorHAnsi"/>
        </w:rPr>
      </w:pPr>
      <w:r>
        <w:rPr>
          <w:rFonts w:cstheme="minorHAnsi"/>
        </w:rPr>
        <w:t>Tutor:</w:t>
      </w:r>
    </w:p>
    <w:p w14:paraId="1059D2D7" w14:textId="279F349F" w:rsidR="009E1129" w:rsidRPr="0038422B" w:rsidRDefault="009E1129" w:rsidP="00312917">
      <w:pPr>
        <w:spacing w:line="360" w:lineRule="auto"/>
        <w:ind w:firstLine="720"/>
        <w:rPr>
          <w:rFonts w:cstheme="minorHAnsi"/>
        </w:rPr>
      </w:pPr>
      <w:r w:rsidRPr="0038422B">
        <w:rPr>
          <w:rFonts w:cstheme="minorHAnsi"/>
        </w:rPr>
        <w:t>Course:</w:t>
      </w:r>
    </w:p>
    <w:p w14:paraId="694344D4" w14:textId="21B277E7" w:rsidR="009E1129" w:rsidRPr="0038422B" w:rsidRDefault="009E1129" w:rsidP="00312917">
      <w:pPr>
        <w:spacing w:line="360" w:lineRule="auto"/>
        <w:ind w:firstLine="720"/>
        <w:rPr>
          <w:rFonts w:cstheme="minorHAnsi"/>
        </w:rPr>
      </w:pPr>
      <w:r w:rsidRPr="0038422B">
        <w:rPr>
          <w:rFonts w:cstheme="minorHAnsi"/>
        </w:rPr>
        <w:t>Date:</w:t>
      </w:r>
    </w:p>
    <w:p w14:paraId="699520DC" w14:textId="16DDA3CA" w:rsidR="009E1129" w:rsidRPr="0038422B" w:rsidRDefault="00061870" w:rsidP="009E1129">
      <w:pPr>
        <w:spacing w:line="360" w:lineRule="auto"/>
        <w:ind w:firstLine="720"/>
        <w:jc w:val="center"/>
        <w:rPr>
          <w:rFonts w:cstheme="minorHAnsi"/>
        </w:rPr>
      </w:pPr>
      <w:r>
        <w:rPr>
          <w:rFonts w:cstheme="minorHAnsi"/>
        </w:rPr>
        <w:t xml:space="preserve">Article </w:t>
      </w:r>
      <w:r w:rsidR="009E1129" w:rsidRPr="0038422B">
        <w:rPr>
          <w:rFonts w:cstheme="minorHAnsi"/>
        </w:rPr>
        <w:t>Review</w:t>
      </w:r>
    </w:p>
    <w:p w14:paraId="20BBB370" w14:textId="3D987A0B" w:rsidR="00312917" w:rsidRPr="0038422B" w:rsidRDefault="00312917" w:rsidP="00312917">
      <w:pPr>
        <w:spacing w:line="360" w:lineRule="auto"/>
        <w:ind w:firstLine="720"/>
        <w:rPr>
          <w:rFonts w:cstheme="minorHAnsi"/>
        </w:rPr>
      </w:pPr>
      <w:r w:rsidRPr="0038422B">
        <w:rPr>
          <w:rFonts w:cstheme="minorHAnsi"/>
        </w:rPr>
        <w:t xml:space="preserve">The article's main purpose is to examine the </w:t>
      </w:r>
      <w:r w:rsidR="00E70809">
        <w:rPr>
          <w:rFonts w:cstheme="minorHAnsi"/>
        </w:rPr>
        <w:t xml:space="preserve">impact </w:t>
      </w:r>
      <w:r w:rsidR="00885A16">
        <w:rPr>
          <w:rFonts w:cstheme="minorHAnsi"/>
        </w:rPr>
        <w:t xml:space="preserve">ICT </w:t>
      </w:r>
      <w:r w:rsidRPr="0038422B">
        <w:rPr>
          <w:rFonts w:cstheme="minorHAnsi"/>
        </w:rPr>
        <w:t xml:space="preserve">has on the output and growth. </w:t>
      </w:r>
      <w:r w:rsidR="002E4656" w:rsidRPr="0038422B">
        <w:rPr>
          <w:rFonts w:cstheme="minorHAnsi"/>
        </w:rPr>
        <w:t xml:space="preserve">ICT significantly contributes to the development of new production technologies and the implementation of productive activities. </w:t>
      </w:r>
      <w:r w:rsidRPr="0038422B">
        <w:rPr>
          <w:rFonts w:cstheme="minorHAnsi"/>
        </w:rPr>
        <w:t>Paul Schreyer has noted in the article that the economy</w:t>
      </w:r>
      <w:r w:rsidR="00F12026" w:rsidRPr="0038422B">
        <w:rPr>
          <w:rFonts w:cstheme="minorHAnsi"/>
        </w:rPr>
        <w:t xml:space="preserve"> of the united states</w:t>
      </w:r>
      <w:r w:rsidRPr="0038422B">
        <w:rPr>
          <w:rFonts w:cstheme="minorHAnsi"/>
        </w:rPr>
        <w:t xml:space="preserve"> has significantly grown after the introduction </w:t>
      </w:r>
      <w:r w:rsidR="008131D5" w:rsidRPr="0038422B">
        <w:rPr>
          <w:rFonts w:cstheme="minorHAnsi"/>
        </w:rPr>
        <w:t>and implementation of ICT</w:t>
      </w:r>
      <w:r w:rsidRPr="0038422B">
        <w:rPr>
          <w:rFonts w:cstheme="minorHAnsi"/>
        </w:rPr>
        <w:t xml:space="preserve">. The article addresses the </w:t>
      </w:r>
      <w:r w:rsidR="00E70809">
        <w:rPr>
          <w:rFonts w:cstheme="minorHAnsi"/>
        </w:rPr>
        <w:t>impact</w:t>
      </w:r>
      <w:r w:rsidRPr="0038422B">
        <w:rPr>
          <w:rFonts w:cstheme="minorHAnsi"/>
        </w:rPr>
        <w:t xml:space="preserve"> of </w:t>
      </w:r>
      <w:r w:rsidR="00885A16">
        <w:rPr>
          <w:rFonts w:cstheme="minorHAnsi"/>
        </w:rPr>
        <w:t xml:space="preserve">ICT </w:t>
      </w:r>
      <w:r w:rsidRPr="0038422B">
        <w:rPr>
          <w:rFonts w:cstheme="minorHAnsi"/>
        </w:rPr>
        <w:t xml:space="preserve">to </w:t>
      </w:r>
      <w:r w:rsidR="00E70809">
        <w:rPr>
          <w:rFonts w:cstheme="minorHAnsi"/>
        </w:rPr>
        <w:t xml:space="preserve">the rapid </w:t>
      </w:r>
      <w:r w:rsidRPr="0038422B">
        <w:rPr>
          <w:rFonts w:cstheme="minorHAnsi"/>
        </w:rPr>
        <w:t xml:space="preserve">economic growth, multifactor productivity, and labor. Paul tries to </w:t>
      </w:r>
      <w:r w:rsidR="00C64D91" w:rsidRPr="0038422B">
        <w:rPr>
          <w:rFonts w:cstheme="minorHAnsi"/>
        </w:rPr>
        <w:t>answer</w:t>
      </w:r>
      <w:r w:rsidRPr="0038422B">
        <w:rPr>
          <w:rFonts w:cstheme="minorHAnsi"/>
        </w:rPr>
        <w:t xml:space="preserve"> the question of how ICT has impacted economic growth</w:t>
      </w:r>
      <w:r w:rsidR="00C64D91" w:rsidRPr="0038422B">
        <w:rPr>
          <w:rFonts w:cstheme="minorHAnsi"/>
        </w:rPr>
        <w:t xml:space="preserve"> in the past years.</w:t>
      </w:r>
      <w:r w:rsidRPr="0038422B">
        <w:rPr>
          <w:rFonts w:cstheme="minorHAnsi"/>
        </w:rPr>
        <w:t xml:space="preserve"> The article examines the role ICT producers have on the GDP of the economy.</w:t>
      </w:r>
      <w:r w:rsidR="00FD78BB" w:rsidRPr="0038422B">
        <w:rPr>
          <w:rFonts w:cstheme="minorHAnsi"/>
        </w:rPr>
        <w:t xml:space="preserve"> </w:t>
      </w:r>
      <w:r w:rsidRPr="0038422B">
        <w:rPr>
          <w:rFonts w:cstheme="minorHAnsi"/>
        </w:rPr>
        <w:t>As stated in the article, ICT can contribute to economic growth in several ways, including ICT production,</w:t>
      </w:r>
      <w:r w:rsidR="00E70809">
        <w:rPr>
          <w:rFonts w:cstheme="minorHAnsi"/>
        </w:rPr>
        <w:t xml:space="preserve"> </w:t>
      </w:r>
      <w:r w:rsidRPr="0038422B">
        <w:rPr>
          <w:rFonts w:cstheme="minorHAnsi"/>
        </w:rPr>
        <w:t>and ICT as a special capital input</w:t>
      </w:r>
      <w:r w:rsidR="005C1687" w:rsidRPr="0038422B">
        <w:rPr>
          <w:rFonts w:cstheme="minorHAnsi"/>
        </w:rPr>
        <w:t xml:space="preserve"> (</w:t>
      </w:r>
      <w:r w:rsidR="005C1687" w:rsidRPr="0038422B">
        <w:rPr>
          <w:rFonts w:cstheme="minorHAnsi"/>
        </w:rPr>
        <w:t>Schreyer</w:t>
      </w:r>
      <w:r w:rsidR="005C1687" w:rsidRPr="0038422B">
        <w:rPr>
          <w:rFonts w:cstheme="minorHAnsi"/>
        </w:rPr>
        <w:t xml:space="preserve"> </w:t>
      </w:r>
      <w:r w:rsidR="008F5226" w:rsidRPr="0038422B">
        <w:rPr>
          <w:rFonts w:cstheme="minorHAnsi"/>
        </w:rPr>
        <w:t>12</w:t>
      </w:r>
      <w:r w:rsidR="005C1687" w:rsidRPr="0038422B">
        <w:rPr>
          <w:rFonts w:cstheme="minorHAnsi"/>
        </w:rPr>
        <w:t>)</w:t>
      </w:r>
      <w:r w:rsidRPr="0038422B">
        <w:rPr>
          <w:rFonts w:cstheme="minorHAnsi"/>
        </w:rPr>
        <w:t xml:space="preserve">. According to </w:t>
      </w:r>
      <w:r w:rsidR="00FD78BB" w:rsidRPr="0038422B">
        <w:rPr>
          <w:rFonts w:cstheme="minorHAnsi"/>
        </w:rPr>
        <w:t>research findings</w:t>
      </w:r>
      <w:r w:rsidRPr="0038422B">
        <w:rPr>
          <w:rFonts w:cstheme="minorHAnsi"/>
        </w:rPr>
        <w:t xml:space="preserve">, the use of ICT contributes to 2.5 and 4.5% of a country's total GDP. </w:t>
      </w:r>
      <w:r w:rsidR="00FD78BB" w:rsidRPr="0038422B">
        <w:rPr>
          <w:rFonts w:cstheme="minorHAnsi"/>
        </w:rPr>
        <w:t xml:space="preserve">By presenting the results of the G7 countries, the author presents an international perspective of importance of ICT. During the research the author compiled sources to help construct measures </w:t>
      </w:r>
      <w:r w:rsidR="00446119">
        <w:rPr>
          <w:rFonts w:cstheme="minorHAnsi"/>
        </w:rPr>
        <w:t>of</w:t>
      </w:r>
      <w:r w:rsidR="00FD78BB" w:rsidRPr="0038422B">
        <w:rPr>
          <w:rFonts w:cstheme="minorHAnsi"/>
        </w:rPr>
        <w:t xml:space="preserve"> capital services and capital stocks. In all the findings ICT good were found to be </w:t>
      </w:r>
      <w:r w:rsidR="003343EF" w:rsidRPr="0038422B">
        <w:rPr>
          <w:rFonts w:cstheme="minorHAnsi"/>
        </w:rPr>
        <w:t xml:space="preserve">important contributors to a </w:t>
      </w:r>
      <w:r w:rsidR="005C1687" w:rsidRPr="0038422B">
        <w:rPr>
          <w:rFonts w:cstheme="minorHAnsi"/>
        </w:rPr>
        <w:t>country’s</w:t>
      </w:r>
      <w:r w:rsidR="003343EF" w:rsidRPr="0038422B">
        <w:rPr>
          <w:rFonts w:cstheme="minorHAnsi"/>
        </w:rPr>
        <w:t xml:space="preserve"> economic growth.</w:t>
      </w:r>
    </w:p>
    <w:p w14:paraId="5BDF9B97" w14:textId="74F031F1" w:rsidR="00312917" w:rsidRPr="0038422B" w:rsidRDefault="00312917" w:rsidP="00312917">
      <w:pPr>
        <w:spacing w:line="360" w:lineRule="auto"/>
        <w:ind w:firstLine="720"/>
        <w:rPr>
          <w:rFonts w:cstheme="minorHAnsi"/>
        </w:rPr>
      </w:pPr>
      <w:r w:rsidRPr="0038422B">
        <w:rPr>
          <w:rFonts w:cstheme="minorHAnsi"/>
        </w:rPr>
        <w:t xml:space="preserve">The conclusion that the author comes to is that ICT has accelerated the growth rate of the economy. The findings show that ICT has contributed to an increase in productivity. The return rate on ICT goods tends to be high that the rate of return on other goods. </w:t>
      </w:r>
      <w:r w:rsidR="001F25CE" w:rsidRPr="0038422B">
        <w:rPr>
          <w:rFonts w:cstheme="minorHAnsi"/>
        </w:rPr>
        <w:t xml:space="preserve">According to </w:t>
      </w:r>
      <w:r w:rsidR="001F25CE" w:rsidRPr="0038422B">
        <w:rPr>
          <w:rFonts w:cstheme="minorHAnsi"/>
        </w:rPr>
        <w:t>Schreyer</w:t>
      </w:r>
      <w:r w:rsidR="001F25CE" w:rsidRPr="0038422B">
        <w:rPr>
          <w:rFonts w:cstheme="minorHAnsi"/>
        </w:rPr>
        <w:t xml:space="preserve"> </w:t>
      </w:r>
      <w:r w:rsidR="009E1129" w:rsidRPr="0038422B">
        <w:rPr>
          <w:rFonts w:cstheme="minorHAnsi"/>
        </w:rPr>
        <w:t>(</w:t>
      </w:r>
      <w:r w:rsidR="008F5226" w:rsidRPr="0038422B">
        <w:rPr>
          <w:rFonts w:cstheme="minorHAnsi"/>
        </w:rPr>
        <w:t>16</w:t>
      </w:r>
      <w:r w:rsidR="001F25CE" w:rsidRPr="0038422B">
        <w:rPr>
          <w:rFonts w:cstheme="minorHAnsi"/>
        </w:rPr>
        <w:t xml:space="preserve">), </w:t>
      </w:r>
      <w:r w:rsidRPr="0038422B">
        <w:rPr>
          <w:rFonts w:cstheme="minorHAnsi"/>
        </w:rPr>
        <w:t>ICT represents about 0.3 percent of our put growth of all industries. The author's key concepts to bring out his point include GDP, capital-output, and capital cost. The author uses the terms to show the relationship between the terms and the ICT clearly. By clearly understanding the ter</w:t>
      </w:r>
      <w:r w:rsidR="00D203D5" w:rsidRPr="0038422B">
        <w:rPr>
          <w:rFonts w:cstheme="minorHAnsi"/>
        </w:rPr>
        <w:t>ms used in the article</w:t>
      </w:r>
      <w:r w:rsidRPr="0038422B">
        <w:rPr>
          <w:rFonts w:cstheme="minorHAnsi"/>
        </w:rPr>
        <w:t>, a learner can relate to the findings in the article. However, the author does not examine the issues that can be faced by the ICT sector, such as threats to privacy and data protection</w:t>
      </w:r>
      <w:r w:rsidR="00D203D5" w:rsidRPr="0038422B">
        <w:rPr>
          <w:rFonts w:cstheme="minorHAnsi"/>
        </w:rPr>
        <w:t xml:space="preserve"> and</w:t>
      </w:r>
      <w:r w:rsidRPr="0038422B">
        <w:rPr>
          <w:rFonts w:cstheme="minorHAnsi"/>
        </w:rPr>
        <w:t xml:space="preserve"> challenges that ICT has brought about, such as unemployment. </w:t>
      </w:r>
    </w:p>
    <w:p w14:paraId="2C9F7C8B" w14:textId="16358E6C" w:rsidR="00281B6E" w:rsidRPr="0038422B" w:rsidRDefault="00312917" w:rsidP="00312917">
      <w:pPr>
        <w:spacing w:line="360" w:lineRule="auto"/>
        <w:ind w:firstLine="720"/>
        <w:rPr>
          <w:rFonts w:cstheme="minorHAnsi"/>
        </w:rPr>
      </w:pPr>
      <w:r w:rsidRPr="0038422B">
        <w:rPr>
          <w:rFonts w:cstheme="minorHAnsi"/>
        </w:rPr>
        <w:t xml:space="preserve">If countries agree with the article's findings and adopt the use of ICT in their production activities, then their economy will drastically improve. On the other hand, if countries fail to implement </w:t>
      </w:r>
      <w:r w:rsidRPr="0038422B">
        <w:rPr>
          <w:rFonts w:cstheme="minorHAnsi"/>
        </w:rPr>
        <w:lastRenderedPageBreak/>
        <w:t>ICT in their production activities, their economic growth rate will continue to be slow. Therefore, governments should ensure the use of ICT to help increase productivity and boost the economy</w:t>
      </w:r>
      <w:r w:rsidR="007A5351" w:rsidRPr="0038422B">
        <w:rPr>
          <w:rFonts w:cstheme="minorHAnsi"/>
        </w:rPr>
        <w:t xml:space="preserve"> (</w:t>
      </w:r>
      <w:r w:rsidR="007A5351" w:rsidRPr="0038422B">
        <w:rPr>
          <w:rFonts w:cstheme="minorHAnsi"/>
          <w:color w:val="222222"/>
          <w:shd w:val="clear" w:color="auto" w:fill="FFFFFF"/>
        </w:rPr>
        <w:t>Evseeva</w:t>
      </w:r>
      <w:r w:rsidR="007A5351" w:rsidRPr="0038422B">
        <w:rPr>
          <w:rFonts w:cstheme="minorHAnsi"/>
          <w:color w:val="222222"/>
          <w:shd w:val="clear" w:color="auto" w:fill="FFFFFF"/>
        </w:rPr>
        <w:t xml:space="preserve"> et.al </w:t>
      </w:r>
      <w:r w:rsidR="008F5226" w:rsidRPr="0038422B">
        <w:rPr>
          <w:rFonts w:cstheme="minorHAnsi"/>
          <w:color w:val="222222"/>
          <w:shd w:val="clear" w:color="auto" w:fill="FFFFFF"/>
        </w:rPr>
        <w:t>10</w:t>
      </w:r>
      <w:r w:rsidR="007A5351" w:rsidRPr="0038422B">
        <w:rPr>
          <w:rFonts w:cstheme="minorHAnsi"/>
          <w:color w:val="222222"/>
          <w:shd w:val="clear" w:color="auto" w:fill="FFFFFF"/>
        </w:rPr>
        <w:t>)</w:t>
      </w:r>
      <w:r w:rsidRPr="0038422B">
        <w:rPr>
          <w:rFonts w:cstheme="minorHAnsi"/>
        </w:rPr>
        <w:t xml:space="preserve">. In his research, the author puts more focus on the progress the economy has made in its growth after implementing the use of ICT. The author also compares the economic growth rate of countries that have not made the use of ICT and the countries that are currently using the ICT. There is a huge gap that is identified. An organization that uses ICT in its production activities is likely to have increased output resulting </w:t>
      </w:r>
      <w:r w:rsidR="00DA1DFE" w:rsidRPr="0038422B">
        <w:rPr>
          <w:rFonts w:cstheme="minorHAnsi"/>
        </w:rPr>
        <w:t>to</w:t>
      </w:r>
      <w:r w:rsidRPr="0038422B">
        <w:rPr>
          <w:rFonts w:cstheme="minorHAnsi"/>
        </w:rPr>
        <w:t xml:space="preserve"> high profits. In the management sector, ICT </w:t>
      </w:r>
      <w:r w:rsidR="00DA1DFE" w:rsidRPr="0038422B">
        <w:rPr>
          <w:rFonts w:cstheme="minorHAnsi"/>
        </w:rPr>
        <w:t xml:space="preserve">will help me as a </w:t>
      </w:r>
      <w:r w:rsidR="00FD78BB" w:rsidRPr="0038422B">
        <w:rPr>
          <w:rFonts w:cstheme="minorHAnsi"/>
        </w:rPr>
        <w:t>manager</w:t>
      </w:r>
      <w:r w:rsidRPr="0038422B">
        <w:rPr>
          <w:rFonts w:cstheme="minorHAnsi"/>
        </w:rPr>
        <w:t xml:space="preserve"> prevent and solve issues when they occur since the ICT systems can </w:t>
      </w:r>
      <w:r w:rsidR="00DA1DFE" w:rsidRPr="0038422B">
        <w:rPr>
          <w:rFonts w:cstheme="minorHAnsi"/>
        </w:rPr>
        <w:t xml:space="preserve">effectively </w:t>
      </w:r>
      <w:r w:rsidRPr="0038422B">
        <w:rPr>
          <w:rFonts w:cstheme="minorHAnsi"/>
        </w:rPr>
        <w:t>evaluate and design the planning process in the organization.</w:t>
      </w:r>
    </w:p>
    <w:p w14:paraId="0A7193DD" w14:textId="77777777" w:rsidR="009E1129" w:rsidRPr="0038422B" w:rsidRDefault="009E1129" w:rsidP="00312917">
      <w:pPr>
        <w:spacing w:line="360" w:lineRule="auto"/>
        <w:ind w:firstLine="720"/>
        <w:rPr>
          <w:rFonts w:cstheme="minorHAnsi"/>
        </w:rPr>
      </w:pPr>
    </w:p>
    <w:p w14:paraId="00C4EB4F" w14:textId="77777777" w:rsidR="009E1129" w:rsidRPr="0038422B" w:rsidRDefault="009E1129" w:rsidP="00312917">
      <w:pPr>
        <w:spacing w:line="360" w:lineRule="auto"/>
        <w:ind w:firstLine="720"/>
        <w:rPr>
          <w:rFonts w:cstheme="minorHAnsi"/>
        </w:rPr>
      </w:pPr>
    </w:p>
    <w:p w14:paraId="6A44619F" w14:textId="77777777" w:rsidR="009E1129" w:rsidRPr="0038422B" w:rsidRDefault="009E1129" w:rsidP="00312917">
      <w:pPr>
        <w:spacing w:line="360" w:lineRule="auto"/>
        <w:ind w:firstLine="720"/>
        <w:rPr>
          <w:rFonts w:cstheme="minorHAnsi"/>
        </w:rPr>
      </w:pPr>
    </w:p>
    <w:p w14:paraId="34732C15" w14:textId="77777777" w:rsidR="009E1129" w:rsidRPr="0038422B" w:rsidRDefault="009E1129" w:rsidP="00312917">
      <w:pPr>
        <w:spacing w:line="360" w:lineRule="auto"/>
        <w:ind w:firstLine="720"/>
        <w:rPr>
          <w:rFonts w:cstheme="minorHAnsi"/>
        </w:rPr>
      </w:pPr>
    </w:p>
    <w:p w14:paraId="569E5FB3" w14:textId="77777777" w:rsidR="009E1129" w:rsidRPr="0038422B" w:rsidRDefault="009E1129" w:rsidP="00312917">
      <w:pPr>
        <w:spacing w:line="360" w:lineRule="auto"/>
        <w:ind w:firstLine="720"/>
        <w:rPr>
          <w:rFonts w:cstheme="minorHAnsi"/>
        </w:rPr>
      </w:pPr>
    </w:p>
    <w:p w14:paraId="2E080D63" w14:textId="77777777" w:rsidR="009E1129" w:rsidRPr="0038422B" w:rsidRDefault="009E1129" w:rsidP="00312917">
      <w:pPr>
        <w:spacing w:line="360" w:lineRule="auto"/>
        <w:ind w:firstLine="720"/>
        <w:rPr>
          <w:rFonts w:cstheme="minorHAnsi"/>
        </w:rPr>
      </w:pPr>
    </w:p>
    <w:p w14:paraId="57E346BC" w14:textId="77777777" w:rsidR="009E1129" w:rsidRPr="0038422B" w:rsidRDefault="009E1129" w:rsidP="00312917">
      <w:pPr>
        <w:spacing w:line="360" w:lineRule="auto"/>
        <w:ind w:firstLine="720"/>
        <w:rPr>
          <w:rFonts w:cstheme="minorHAnsi"/>
        </w:rPr>
      </w:pPr>
    </w:p>
    <w:p w14:paraId="14DDC152" w14:textId="77777777" w:rsidR="009E1129" w:rsidRPr="0038422B" w:rsidRDefault="009E1129" w:rsidP="00312917">
      <w:pPr>
        <w:spacing w:line="360" w:lineRule="auto"/>
        <w:ind w:firstLine="720"/>
        <w:rPr>
          <w:rFonts w:cstheme="minorHAnsi"/>
        </w:rPr>
      </w:pPr>
    </w:p>
    <w:p w14:paraId="45858402" w14:textId="77777777" w:rsidR="009E1129" w:rsidRPr="0038422B" w:rsidRDefault="009E1129" w:rsidP="00312917">
      <w:pPr>
        <w:spacing w:line="360" w:lineRule="auto"/>
        <w:ind w:firstLine="720"/>
        <w:rPr>
          <w:rFonts w:cstheme="minorHAnsi"/>
        </w:rPr>
      </w:pPr>
    </w:p>
    <w:p w14:paraId="05C20AC4" w14:textId="77777777" w:rsidR="009E1129" w:rsidRPr="0038422B" w:rsidRDefault="009E1129" w:rsidP="00312917">
      <w:pPr>
        <w:spacing w:line="360" w:lineRule="auto"/>
        <w:ind w:firstLine="720"/>
        <w:rPr>
          <w:rFonts w:cstheme="minorHAnsi"/>
        </w:rPr>
      </w:pPr>
    </w:p>
    <w:p w14:paraId="7691F4F7" w14:textId="77777777" w:rsidR="009E1129" w:rsidRPr="0038422B" w:rsidRDefault="009E1129" w:rsidP="00312917">
      <w:pPr>
        <w:spacing w:line="360" w:lineRule="auto"/>
        <w:ind w:firstLine="720"/>
        <w:rPr>
          <w:rFonts w:cstheme="minorHAnsi"/>
        </w:rPr>
      </w:pPr>
    </w:p>
    <w:p w14:paraId="4B5A00AF" w14:textId="77777777" w:rsidR="009E1129" w:rsidRPr="0038422B" w:rsidRDefault="009E1129" w:rsidP="00312917">
      <w:pPr>
        <w:spacing w:line="360" w:lineRule="auto"/>
        <w:ind w:firstLine="720"/>
        <w:rPr>
          <w:rFonts w:cstheme="minorHAnsi"/>
        </w:rPr>
      </w:pPr>
    </w:p>
    <w:p w14:paraId="63F81694" w14:textId="77777777" w:rsidR="009E1129" w:rsidRPr="0038422B" w:rsidRDefault="009E1129" w:rsidP="00312917">
      <w:pPr>
        <w:spacing w:line="360" w:lineRule="auto"/>
        <w:ind w:firstLine="720"/>
        <w:rPr>
          <w:rFonts w:cstheme="minorHAnsi"/>
        </w:rPr>
      </w:pPr>
    </w:p>
    <w:p w14:paraId="3D50160E" w14:textId="77777777" w:rsidR="009E1129" w:rsidRPr="0038422B" w:rsidRDefault="009E1129" w:rsidP="00312917">
      <w:pPr>
        <w:spacing w:line="360" w:lineRule="auto"/>
        <w:ind w:firstLine="720"/>
        <w:rPr>
          <w:rFonts w:cstheme="minorHAnsi"/>
        </w:rPr>
      </w:pPr>
    </w:p>
    <w:p w14:paraId="53ACBCA9" w14:textId="77777777" w:rsidR="009E1129" w:rsidRPr="0038422B" w:rsidRDefault="009E1129" w:rsidP="00312917">
      <w:pPr>
        <w:spacing w:line="360" w:lineRule="auto"/>
        <w:ind w:firstLine="720"/>
        <w:rPr>
          <w:rFonts w:cstheme="minorHAnsi"/>
        </w:rPr>
      </w:pPr>
    </w:p>
    <w:p w14:paraId="26B82E55" w14:textId="7E2E9029" w:rsidR="00F42625" w:rsidRPr="0038422B" w:rsidRDefault="00F42625" w:rsidP="002575F1">
      <w:pPr>
        <w:spacing w:line="360" w:lineRule="auto"/>
        <w:ind w:firstLine="720"/>
        <w:jc w:val="center"/>
        <w:rPr>
          <w:rFonts w:cstheme="minorHAnsi"/>
        </w:rPr>
      </w:pPr>
      <w:r w:rsidRPr="0038422B">
        <w:rPr>
          <w:rFonts w:cstheme="minorHAnsi"/>
        </w:rPr>
        <w:t>Works cited</w:t>
      </w:r>
    </w:p>
    <w:p w14:paraId="77EFDF78" w14:textId="77777777" w:rsidR="002575F1" w:rsidRPr="0038422B" w:rsidRDefault="002575F1" w:rsidP="002575F1">
      <w:pPr>
        <w:spacing w:line="360" w:lineRule="auto"/>
        <w:ind w:left="720" w:hanging="720"/>
        <w:rPr>
          <w:rFonts w:cstheme="minorHAnsi"/>
        </w:rPr>
      </w:pPr>
      <w:r w:rsidRPr="0038422B">
        <w:rPr>
          <w:rFonts w:cstheme="minorHAnsi"/>
          <w:color w:val="222222"/>
          <w:shd w:val="clear" w:color="auto" w:fill="FFFFFF"/>
        </w:rPr>
        <w:lastRenderedPageBreak/>
        <w:t>Evseeva, S., et al. "The role of information and communication technologies as a part of business intelligence in improving the wealth of nations." </w:t>
      </w:r>
      <w:r w:rsidRPr="0038422B">
        <w:rPr>
          <w:rFonts w:cstheme="minorHAnsi"/>
          <w:i/>
          <w:iCs/>
          <w:color w:val="222222"/>
          <w:shd w:val="clear" w:color="auto" w:fill="FFFFFF"/>
        </w:rPr>
        <w:t>IOP Conference Series: Materials Science and Engineering</w:t>
      </w:r>
      <w:r w:rsidRPr="0038422B">
        <w:rPr>
          <w:rFonts w:cstheme="minorHAnsi"/>
          <w:color w:val="222222"/>
          <w:shd w:val="clear" w:color="auto" w:fill="FFFFFF"/>
        </w:rPr>
        <w:t>. Vol. 618. No. 1. IOP Publishing, 2019.</w:t>
      </w:r>
    </w:p>
    <w:p w14:paraId="485CF9C7" w14:textId="51A88E21" w:rsidR="002575F1" w:rsidRPr="0038422B" w:rsidRDefault="002575F1" w:rsidP="002575F1">
      <w:pPr>
        <w:spacing w:line="360" w:lineRule="auto"/>
        <w:ind w:left="720" w:hanging="720"/>
        <w:rPr>
          <w:rFonts w:cstheme="minorHAnsi"/>
        </w:rPr>
      </w:pPr>
      <w:r w:rsidRPr="0038422B">
        <w:rPr>
          <w:rFonts w:cstheme="minorHAnsi"/>
        </w:rPr>
        <w:t>Schreyer, P. The contribution of information and communication technology to output growth. A study of the G7 countries. OECD science.</w:t>
      </w:r>
      <w:r w:rsidR="00061870">
        <w:rPr>
          <w:rFonts w:cstheme="minorHAnsi"/>
        </w:rPr>
        <w:t xml:space="preserve"> </w:t>
      </w:r>
      <w:r w:rsidR="00AD334B">
        <w:rPr>
          <w:rFonts w:cstheme="minorHAnsi"/>
        </w:rPr>
        <w:t xml:space="preserve">retrieved from </w:t>
      </w:r>
      <w:hyperlink r:id="rId6" w:history="1">
        <w:r w:rsidR="006479F9" w:rsidRPr="009753EE">
          <w:rPr>
            <w:rStyle w:val="Hyperlink"/>
            <w:rFonts w:cstheme="minorHAnsi"/>
          </w:rPr>
          <w:t>https://read.oecd-ilibrary.org/science-and-technology/the-contribution-of-information-and-communication-technology-to-output-growth_151634666253#page1</w:t>
        </w:r>
      </w:hyperlink>
      <w:r w:rsidR="006479F9">
        <w:rPr>
          <w:rFonts w:cstheme="minorHAnsi"/>
        </w:rPr>
        <w:t xml:space="preserve"> </w:t>
      </w:r>
    </w:p>
    <w:sectPr w:rsidR="002575F1" w:rsidRPr="0038422B" w:rsidSect="00A5429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936CBB" w14:textId="77777777" w:rsidR="00A1589B" w:rsidRDefault="00A1589B" w:rsidP="00691F09">
      <w:pPr>
        <w:spacing w:after="0" w:line="240" w:lineRule="auto"/>
      </w:pPr>
      <w:r>
        <w:separator/>
      </w:r>
    </w:p>
  </w:endnote>
  <w:endnote w:type="continuationSeparator" w:id="0">
    <w:p w14:paraId="3A60FFC2" w14:textId="77777777" w:rsidR="00A1589B" w:rsidRDefault="00A1589B" w:rsidP="00691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C54FE6" w14:textId="77777777" w:rsidR="00A1589B" w:rsidRDefault="00A1589B" w:rsidP="00691F09">
      <w:pPr>
        <w:spacing w:after="0" w:line="240" w:lineRule="auto"/>
      </w:pPr>
      <w:r>
        <w:separator/>
      </w:r>
    </w:p>
  </w:footnote>
  <w:footnote w:type="continuationSeparator" w:id="0">
    <w:p w14:paraId="2F0E0920" w14:textId="77777777" w:rsidR="00A1589B" w:rsidRDefault="00A1589B" w:rsidP="00691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898DA3" w14:textId="7A2C8864" w:rsidR="00691F09" w:rsidRDefault="00691F09">
    <w:pPr>
      <w:pStyle w:val="Header"/>
    </w:pPr>
    <w:r>
      <w:t xml:space="preserve">                                                                                                                                                                        Surname </w:t>
    </w:r>
    <w:r>
      <w:fldChar w:fldCharType="begin"/>
    </w:r>
    <w:r>
      <w:instrText xml:space="preserve"> PAGE   \* MERGEFORMAT </w:instrText>
    </w:r>
    <w:r>
      <w:fldChar w:fldCharType="separate"/>
    </w:r>
    <w:r>
      <w:rPr>
        <w:noProof/>
      </w:rPr>
      <w:t>1</w:t>
    </w:r>
    <w:r>
      <w:rPr>
        <w:noProof/>
      </w:rPr>
      <w:fldChar w:fldCharType="end"/>
    </w:r>
    <w:r>
      <w:t xml:space="preserve"> </w:t>
    </w:r>
  </w:p>
  <w:p w14:paraId="2F8EDAD4" w14:textId="77777777" w:rsidR="00691F09" w:rsidRDefault="00691F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29C"/>
    <w:rsid w:val="00061870"/>
    <w:rsid w:val="00105DEB"/>
    <w:rsid w:val="001F25CE"/>
    <w:rsid w:val="002575F1"/>
    <w:rsid w:val="00281B6E"/>
    <w:rsid w:val="002E4656"/>
    <w:rsid w:val="00312917"/>
    <w:rsid w:val="003244A6"/>
    <w:rsid w:val="003343EF"/>
    <w:rsid w:val="0038422B"/>
    <w:rsid w:val="00446119"/>
    <w:rsid w:val="0045250D"/>
    <w:rsid w:val="0049796B"/>
    <w:rsid w:val="004A6156"/>
    <w:rsid w:val="004C5391"/>
    <w:rsid w:val="005708B1"/>
    <w:rsid w:val="005C1687"/>
    <w:rsid w:val="00636D63"/>
    <w:rsid w:val="006479F9"/>
    <w:rsid w:val="00691F09"/>
    <w:rsid w:val="006F6DA2"/>
    <w:rsid w:val="007A5351"/>
    <w:rsid w:val="008131D5"/>
    <w:rsid w:val="00885A16"/>
    <w:rsid w:val="008F5226"/>
    <w:rsid w:val="009E1129"/>
    <w:rsid w:val="00A13D83"/>
    <w:rsid w:val="00A1589B"/>
    <w:rsid w:val="00A51260"/>
    <w:rsid w:val="00A5429C"/>
    <w:rsid w:val="00AD334B"/>
    <w:rsid w:val="00B8171D"/>
    <w:rsid w:val="00C64D91"/>
    <w:rsid w:val="00CD102C"/>
    <w:rsid w:val="00CE420B"/>
    <w:rsid w:val="00CE76CD"/>
    <w:rsid w:val="00D203D5"/>
    <w:rsid w:val="00DA1DFE"/>
    <w:rsid w:val="00E16236"/>
    <w:rsid w:val="00E70809"/>
    <w:rsid w:val="00F12026"/>
    <w:rsid w:val="00F42625"/>
    <w:rsid w:val="00FD7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C1ED9"/>
  <w15:chartTrackingRefBased/>
  <w15:docId w15:val="{86A5D632-8F44-4FBA-85EE-0C14D3DD6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F09"/>
  </w:style>
  <w:style w:type="paragraph" w:styleId="Footer">
    <w:name w:val="footer"/>
    <w:basedOn w:val="Normal"/>
    <w:link w:val="FooterChar"/>
    <w:uiPriority w:val="99"/>
    <w:unhideWhenUsed/>
    <w:rsid w:val="00691F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F09"/>
  </w:style>
  <w:style w:type="character" w:styleId="Hyperlink">
    <w:name w:val="Hyperlink"/>
    <w:basedOn w:val="DefaultParagraphFont"/>
    <w:uiPriority w:val="99"/>
    <w:unhideWhenUsed/>
    <w:rsid w:val="006479F9"/>
    <w:rPr>
      <w:color w:val="0563C1" w:themeColor="hyperlink"/>
      <w:u w:val="single"/>
    </w:rPr>
  </w:style>
  <w:style w:type="character" w:styleId="UnresolvedMention">
    <w:name w:val="Unresolved Mention"/>
    <w:basedOn w:val="DefaultParagraphFont"/>
    <w:uiPriority w:val="99"/>
    <w:semiHidden/>
    <w:unhideWhenUsed/>
    <w:rsid w:val="006479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ad.oecd-ilibrary.org/science-and-technology/the-contribution-of-information-and-communication-technology-to-output-growth_151634666253#page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3</Pages>
  <Words>584</Words>
  <Characters>3334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felister makenga</cp:lastModifiedBy>
  <cp:revision>25</cp:revision>
  <dcterms:created xsi:type="dcterms:W3CDTF">2020-10-05T14:10:00Z</dcterms:created>
  <dcterms:modified xsi:type="dcterms:W3CDTF">2020-10-05T18:12:00Z</dcterms:modified>
</cp:coreProperties>
</file>